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B" w:rsidRDefault="00F4494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“喜迎二十大</w:t>
      </w:r>
      <w:r>
        <w:rPr>
          <w:rFonts w:ascii="方正小标宋_GBK" w:eastAsia="方正小标宋_GBK" w:hint="eastAsia"/>
          <w:sz w:val="44"/>
          <w:szCs w:val="32"/>
        </w:rPr>
        <w:t xml:space="preserve"> </w:t>
      </w:r>
      <w:r>
        <w:rPr>
          <w:rFonts w:ascii="方正小标宋_GBK" w:eastAsia="方正小标宋_GBK" w:hint="eastAsia"/>
          <w:sz w:val="44"/>
          <w:szCs w:val="32"/>
        </w:rPr>
        <w:t>开启新征程”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全区红色主题融媒体作品大赛报送要求</w:t>
      </w:r>
    </w:p>
    <w:p w:rsidR="008F687B" w:rsidRDefault="008F687B">
      <w:pPr>
        <w:spacing w:line="580" w:lineRule="exact"/>
        <w:rPr>
          <w:rFonts w:eastAsia="方正仿宋_GBK"/>
          <w:sz w:val="32"/>
          <w:szCs w:val="32"/>
        </w:rPr>
      </w:pPr>
    </w:p>
    <w:p w:rsidR="008F687B" w:rsidRDefault="00F449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、参评作品</w:t>
      </w:r>
      <w:r>
        <w:rPr>
          <w:rFonts w:eastAsia="仿宋_GB2312"/>
          <w:sz w:val="32"/>
          <w:szCs w:val="32"/>
        </w:rPr>
        <w:t>通过电子邮件或移动存储设备拷贝等方式报送</w:t>
      </w:r>
      <w:r>
        <w:rPr>
          <w:rFonts w:eastAsia="方正仿宋_GBK" w:hint="eastAsia"/>
          <w:sz w:val="32"/>
          <w:szCs w:val="32"/>
        </w:rPr>
        <w:t>。文件目录内建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个文件夹：作品、表格、文本。将作品电子文件、报名表（汇总表）</w:t>
      </w:r>
      <w:r>
        <w:rPr>
          <w:rFonts w:eastAsia="方正仿宋_GBK" w:hint="eastAsia"/>
          <w:sz w:val="32"/>
          <w:szCs w:val="32"/>
        </w:rPr>
        <w:t>word</w:t>
      </w:r>
      <w:r>
        <w:rPr>
          <w:rFonts w:eastAsia="方正仿宋_GBK" w:hint="eastAsia"/>
          <w:sz w:val="32"/>
          <w:szCs w:val="32"/>
        </w:rPr>
        <w:t>文档、解说词（创意说明）</w:t>
      </w:r>
      <w:r>
        <w:rPr>
          <w:rFonts w:eastAsia="方正仿宋_GBK" w:hint="eastAsia"/>
          <w:sz w:val="32"/>
          <w:szCs w:val="32"/>
        </w:rPr>
        <w:t>word</w:t>
      </w:r>
      <w:r>
        <w:rPr>
          <w:rFonts w:eastAsia="方正仿宋_GBK" w:hint="eastAsia"/>
          <w:sz w:val="32"/>
          <w:szCs w:val="32"/>
        </w:rPr>
        <w:t>文档分别存入相应类别文件夹。</w:t>
      </w:r>
    </w:p>
    <w:p w:rsidR="008F687B" w:rsidRDefault="00F44940">
      <w:pPr>
        <w:wordWrap w:val="0"/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、作品报送格式：文件按“作品名</w:t>
      </w:r>
      <w:r>
        <w:rPr>
          <w:rFonts w:eastAsia="方正仿宋_GBK"/>
          <w:sz w:val="32"/>
          <w:szCs w:val="32"/>
        </w:rPr>
        <w:t>-</w:t>
      </w:r>
      <w:r>
        <w:rPr>
          <w:rFonts w:eastAsia="方正仿宋_GBK" w:hint="eastAsia"/>
          <w:sz w:val="32"/>
          <w:szCs w:val="32"/>
        </w:rPr>
        <w:t>分类</w:t>
      </w:r>
      <w:r>
        <w:rPr>
          <w:rFonts w:eastAsia="方正仿宋_GBK"/>
          <w:sz w:val="32"/>
          <w:szCs w:val="32"/>
        </w:rPr>
        <w:t>-</w:t>
      </w:r>
      <w:r>
        <w:rPr>
          <w:rFonts w:eastAsia="方正仿宋_GBK" w:hint="eastAsia"/>
          <w:sz w:val="32"/>
          <w:szCs w:val="32"/>
        </w:rPr>
        <w:t>报送单位”格式命名，例如：“</w:t>
      </w:r>
      <w:r>
        <w:rPr>
          <w:rFonts w:eastAsia="方正仿宋_GBK"/>
          <w:sz w:val="32"/>
          <w:szCs w:val="32"/>
        </w:rPr>
        <w:t>XXX</w:t>
      </w:r>
      <w:r>
        <w:rPr>
          <w:rFonts w:eastAsia="方正仿宋_GBK" w:hint="eastAsia"/>
          <w:sz w:val="32"/>
          <w:szCs w:val="32"/>
        </w:rPr>
        <w:t>-</w:t>
      </w:r>
      <w:r>
        <w:rPr>
          <w:rFonts w:eastAsia="方正仿宋_GBK" w:hint="eastAsia"/>
          <w:sz w:val="32"/>
          <w:szCs w:val="32"/>
        </w:rPr>
        <w:t>典型事迹片</w:t>
      </w:r>
      <w:r>
        <w:rPr>
          <w:rFonts w:eastAsia="方正仿宋_GBK" w:hint="eastAsia"/>
          <w:sz w:val="32"/>
          <w:szCs w:val="32"/>
        </w:rPr>
        <w:t>-XX</w:t>
      </w:r>
      <w:r>
        <w:rPr>
          <w:rFonts w:eastAsia="方正仿宋_GBK" w:hint="eastAsia"/>
          <w:sz w:val="32"/>
          <w:szCs w:val="32"/>
        </w:rPr>
        <w:t>党（工）委</w:t>
      </w:r>
      <w:r>
        <w:rPr>
          <w:rFonts w:eastAsia="方正仿宋_GBK" w:hint="eastAsia"/>
          <w:sz w:val="32"/>
          <w:szCs w:val="32"/>
        </w:rPr>
        <w:t>.mov</w:t>
      </w:r>
      <w:r>
        <w:rPr>
          <w:rFonts w:eastAsia="方正仿宋_GBK" w:hint="eastAsia"/>
          <w:sz w:val="32"/>
          <w:szCs w:val="32"/>
        </w:rPr>
        <w:t>”。视频作品报送</w:t>
      </w:r>
      <w:r>
        <w:rPr>
          <w:rFonts w:eastAsia="方正仿宋_GBK" w:hint="eastAsia"/>
          <w:sz w:val="32"/>
          <w:szCs w:val="32"/>
        </w:rPr>
        <w:t>MOV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1080/50i/50Mbps</w:t>
      </w:r>
      <w:r>
        <w:rPr>
          <w:rFonts w:eastAsia="方正仿宋_GBK" w:hint="eastAsia"/>
          <w:sz w:val="32"/>
          <w:szCs w:val="32"/>
        </w:rPr>
        <w:t>）格式或</w:t>
      </w:r>
      <w:r>
        <w:rPr>
          <w:rFonts w:eastAsia="方正仿宋_GBK" w:hint="eastAsia"/>
          <w:sz w:val="32"/>
          <w:szCs w:val="32"/>
        </w:rPr>
        <w:t>MP4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1080/25P/8Mbps</w:t>
      </w:r>
      <w:r>
        <w:rPr>
          <w:rFonts w:eastAsia="方正仿宋_GBK" w:hint="eastAsia"/>
          <w:sz w:val="32"/>
          <w:szCs w:val="32"/>
        </w:rPr>
        <w:t>）格式视频文件，包含有字幕和无字幕两个版本；音频作品报送</w:t>
      </w:r>
      <w:r>
        <w:rPr>
          <w:rFonts w:eastAsia="方正仿宋_GBK"/>
          <w:sz w:val="32"/>
          <w:szCs w:val="32"/>
        </w:rPr>
        <w:t>WAV</w:t>
      </w:r>
      <w:r>
        <w:rPr>
          <w:rFonts w:eastAsia="方正仿宋_GBK" w:hint="eastAsia"/>
          <w:sz w:val="32"/>
          <w:szCs w:val="32"/>
        </w:rPr>
        <w:t>格式或</w:t>
      </w:r>
      <w:r>
        <w:rPr>
          <w:rFonts w:eastAsia="方正仿宋_GBK" w:hint="eastAsia"/>
          <w:sz w:val="32"/>
          <w:szCs w:val="32"/>
        </w:rPr>
        <w:t>MP</w:t>
      </w:r>
      <w:r>
        <w:rPr>
          <w:rFonts w:eastAsia="方正仿宋_GBK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格式文件；新媒体作品可依据创作形式报送网络链接、程序二维码、</w:t>
      </w:r>
      <w:r>
        <w:rPr>
          <w:rFonts w:eastAsia="方正仿宋_GBK" w:hint="eastAsia"/>
          <w:sz w:val="32"/>
          <w:szCs w:val="32"/>
        </w:rPr>
        <w:t>PPT</w:t>
      </w:r>
      <w:r>
        <w:rPr>
          <w:rFonts w:eastAsia="方正仿宋_GBK" w:hint="eastAsia"/>
          <w:sz w:val="32"/>
          <w:szCs w:val="32"/>
        </w:rPr>
        <w:t>等。</w:t>
      </w:r>
    </w:p>
    <w:p w:rsidR="008F687B" w:rsidRDefault="00F449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、参赛作品一经报送不再更改和替换。制作单位署名不超过两家（系列作品除外），报送的系列作品应为统一策划、同一风格体系的作品。</w:t>
      </w:r>
    </w:p>
    <w:p w:rsidR="008F687B" w:rsidRDefault="00F44940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、作品在报送截止日期前报送至</w:t>
      </w:r>
      <w:r>
        <w:rPr>
          <w:rFonts w:eastAsia="方正仿宋_GBK" w:hint="eastAsia"/>
          <w:sz w:val="32"/>
          <w:szCs w:val="32"/>
        </w:rPr>
        <w:t>通州区</w:t>
      </w:r>
      <w:r>
        <w:rPr>
          <w:rFonts w:eastAsia="方正仿宋_GBK" w:hint="eastAsia"/>
          <w:sz w:val="32"/>
          <w:szCs w:val="32"/>
        </w:rPr>
        <w:t>委组织部。</w:t>
      </w:r>
    </w:p>
    <w:p w:rsidR="008F687B" w:rsidRDefault="00F44940">
      <w:pPr>
        <w:widowControl/>
        <w:spacing w:line="580" w:lineRule="exact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 w:rsidR="008F687B" w:rsidRDefault="00F4494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“喜迎二十大</w:t>
      </w:r>
      <w:r>
        <w:rPr>
          <w:rFonts w:ascii="方正小标宋_GBK" w:eastAsia="方正小标宋_GBK" w:hint="eastAsia"/>
          <w:sz w:val="44"/>
          <w:szCs w:val="32"/>
        </w:rPr>
        <w:t xml:space="preserve"> </w:t>
      </w:r>
      <w:r>
        <w:rPr>
          <w:rFonts w:ascii="方正小标宋_GBK" w:eastAsia="方正小标宋_GBK" w:hint="eastAsia"/>
          <w:sz w:val="44"/>
          <w:szCs w:val="32"/>
        </w:rPr>
        <w:t>开启新征程”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全区红色主题融媒体作品大赛报名表（一）</w:t>
      </w:r>
    </w:p>
    <w:p w:rsidR="008F687B" w:rsidRDefault="00F44940">
      <w:pPr>
        <w:spacing w:line="580" w:lineRule="exact"/>
        <w:jc w:val="center"/>
        <w:rPr>
          <w:rFonts w:ascii="方正楷体_GBK" w:eastAsia="方正楷体_GBK"/>
          <w:spacing w:val="-28"/>
          <w:sz w:val="32"/>
          <w:szCs w:val="32"/>
        </w:rPr>
      </w:pPr>
      <w:r>
        <w:rPr>
          <w:rFonts w:ascii="方正楷体_GBK" w:eastAsia="方正楷体_GBK" w:hint="eastAsia"/>
          <w:spacing w:val="-28"/>
          <w:sz w:val="32"/>
          <w:szCs w:val="32"/>
        </w:rPr>
        <w:t>（典型</w:t>
      </w:r>
      <w:r>
        <w:rPr>
          <w:rFonts w:ascii="方正楷体_GBK" w:eastAsia="方正楷体_GBK" w:hint="eastAsia"/>
          <w:spacing w:val="-28"/>
          <w:sz w:val="32"/>
          <w:szCs w:val="32"/>
        </w:rPr>
        <w:t>事迹片、文艺片、</w:t>
      </w:r>
      <w:r>
        <w:rPr>
          <w:rFonts w:ascii="方正楷体_GBK" w:eastAsia="方正楷体_GBK" w:hint="eastAsia"/>
          <w:spacing w:val="-28"/>
          <w:sz w:val="32"/>
          <w:szCs w:val="32"/>
        </w:rPr>
        <w:t>培训片、</w:t>
      </w:r>
      <w:r>
        <w:rPr>
          <w:rFonts w:ascii="方正楷体_GBK" w:eastAsia="方正楷体_GBK" w:hint="eastAsia"/>
          <w:spacing w:val="-28"/>
          <w:sz w:val="32"/>
          <w:szCs w:val="32"/>
        </w:rPr>
        <w:t>微视频、党课微视频、</w:t>
      </w:r>
      <w:r>
        <w:rPr>
          <w:rFonts w:ascii="方正楷体_GBK" w:eastAsia="方正楷体_GBK" w:hint="eastAsia"/>
          <w:spacing w:val="-28"/>
          <w:sz w:val="32"/>
          <w:szCs w:val="32"/>
        </w:rPr>
        <w:t>网络短视频、</w:t>
      </w:r>
      <w:r>
        <w:rPr>
          <w:rFonts w:ascii="方正楷体_GBK" w:eastAsia="方正楷体_GBK" w:hint="eastAsia"/>
          <w:spacing w:val="-28"/>
          <w:sz w:val="32"/>
          <w:szCs w:val="32"/>
        </w:rPr>
        <w:t>音频类）</w:t>
      </w:r>
      <w:bookmarkStart w:id="0" w:name="_GoBack"/>
      <w:bookmarkEnd w:id="0"/>
    </w:p>
    <w:p w:rsidR="008F687B" w:rsidRDefault="00F44940"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报送单位：</w:t>
      </w:r>
    </w:p>
    <w:tbl>
      <w:tblPr>
        <w:tblStyle w:val="a6"/>
        <w:tblW w:w="8500" w:type="dxa"/>
        <w:jc w:val="center"/>
        <w:tblLook w:val="04A0"/>
      </w:tblPr>
      <w:tblGrid>
        <w:gridCol w:w="1555"/>
        <w:gridCol w:w="1701"/>
        <w:gridCol w:w="1275"/>
        <w:gridCol w:w="1134"/>
        <w:gridCol w:w="1701"/>
        <w:gridCol w:w="1134"/>
      </w:tblGrid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名</w:t>
            </w:r>
          </w:p>
        </w:tc>
        <w:tc>
          <w:tcPr>
            <w:tcW w:w="6945" w:type="dxa"/>
            <w:gridSpan w:val="5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制作单位</w:t>
            </w:r>
          </w:p>
        </w:tc>
        <w:tc>
          <w:tcPr>
            <w:tcW w:w="6945" w:type="dxa"/>
            <w:gridSpan w:val="5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别</w:t>
            </w:r>
          </w:p>
        </w:tc>
        <w:tc>
          <w:tcPr>
            <w:tcW w:w="1701" w:type="dxa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总集数</w:t>
            </w:r>
          </w:p>
        </w:tc>
        <w:tc>
          <w:tcPr>
            <w:tcW w:w="1134" w:type="dxa"/>
            <w:vAlign w:val="center"/>
          </w:tcPr>
          <w:p w:rsidR="008F687B" w:rsidRDefault="00F44940">
            <w:pPr>
              <w:spacing w:line="580" w:lineRule="exact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集</w:t>
            </w:r>
          </w:p>
        </w:tc>
        <w:tc>
          <w:tcPr>
            <w:tcW w:w="1701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每集时长</w:t>
            </w:r>
          </w:p>
        </w:tc>
        <w:tc>
          <w:tcPr>
            <w:tcW w:w="1134" w:type="dxa"/>
            <w:vAlign w:val="center"/>
          </w:tcPr>
          <w:p w:rsidR="008F687B" w:rsidRDefault="00F44940">
            <w:pPr>
              <w:spacing w:line="580" w:lineRule="exact"/>
              <w:jc w:val="right"/>
              <w:rPr>
                <w:rFonts w:ascii="方正仿宋_GBK" w:eastAsia="方正仿宋_GBK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分钟</w:t>
            </w:r>
          </w:p>
        </w:tc>
      </w:tr>
      <w:tr w:rsidR="008F687B">
        <w:trPr>
          <w:trHeight w:val="701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主创人员</w:t>
            </w:r>
          </w:p>
        </w:tc>
        <w:tc>
          <w:tcPr>
            <w:tcW w:w="6945" w:type="dxa"/>
            <w:gridSpan w:val="5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F687B" w:rsidTr="00E622A0">
        <w:trPr>
          <w:trHeight w:val="337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容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简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介</w:t>
            </w:r>
          </w:p>
        </w:tc>
        <w:tc>
          <w:tcPr>
            <w:tcW w:w="6945" w:type="dxa"/>
            <w:gridSpan w:val="5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 w:rsidTr="00E622A0">
        <w:trPr>
          <w:trHeight w:val="2364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报送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6945" w:type="dxa"/>
            <w:gridSpan w:val="5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8F687B" w:rsidRDefault="008F687B">
            <w:pPr>
              <w:spacing w:line="580" w:lineRule="exact"/>
              <w:jc w:val="right"/>
              <w:rPr>
                <w:rFonts w:ascii="方正仿宋_GBK" w:eastAsia="方正仿宋_GBK" w:hAnsi="黑体"/>
                <w:sz w:val="32"/>
                <w:szCs w:val="32"/>
              </w:rPr>
            </w:pPr>
          </w:p>
          <w:p w:rsidR="008F687B" w:rsidRDefault="00F44940">
            <w:pPr>
              <w:spacing w:line="580" w:lineRule="exact"/>
              <w:jc w:val="right"/>
              <w:rPr>
                <w:rFonts w:ascii="方正仿宋_GBK" w:eastAsia="方正仿宋_GBK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（盖章）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黑体"/>
                <w:sz w:val="32"/>
                <w:szCs w:val="32"/>
              </w:rPr>
              <w:t xml:space="preserve">   </w:t>
            </w:r>
          </w:p>
          <w:p w:rsidR="008F687B" w:rsidRDefault="00F44940">
            <w:pPr>
              <w:spacing w:line="580" w:lineRule="exact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>年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>日</w:t>
            </w:r>
          </w:p>
        </w:tc>
      </w:tr>
    </w:tbl>
    <w:p w:rsidR="008F687B" w:rsidRDefault="00F449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注：本表纸质版报送一式两份。</w:t>
      </w:r>
      <w:r>
        <w:rPr>
          <w:rFonts w:eastAsia="方正仿宋_GBK"/>
          <w:sz w:val="32"/>
          <w:szCs w:val="32"/>
        </w:rPr>
        <w:br w:type="page"/>
      </w:r>
    </w:p>
    <w:p w:rsidR="008F687B" w:rsidRDefault="00F4494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3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“喜迎二十大</w:t>
      </w:r>
      <w:r>
        <w:rPr>
          <w:rFonts w:ascii="方正小标宋_GBK" w:eastAsia="方正小标宋_GBK" w:hint="eastAsia"/>
          <w:sz w:val="44"/>
          <w:szCs w:val="32"/>
        </w:rPr>
        <w:t xml:space="preserve"> </w:t>
      </w:r>
      <w:r>
        <w:rPr>
          <w:rFonts w:ascii="方正小标宋_GBK" w:eastAsia="方正小标宋_GBK" w:hint="eastAsia"/>
          <w:sz w:val="44"/>
          <w:szCs w:val="32"/>
        </w:rPr>
        <w:t>开启新征程”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全区红色主题融媒体作品大赛报名表（二）</w:t>
      </w:r>
    </w:p>
    <w:p w:rsidR="008F687B" w:rsidRDefault="00F44940">
      <w:pPr>
        <w:spacing w:line="580" w:lineRule="exact"/>
        <w:jc w:val="center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（新媒体类）</w:t>
      </w:r>
    </w:p>
    <w:p w:rsidR="008F687B" w:rsidRDefault="00F44940"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报送单位：</w:t>
      </w:r>
    </w:p>
    <w:tbl>
      <w:tblPr>
        <w:tblStyle w:val="a6"/>
        <w:tblW w:w="8500" w:type="dxa"/>
        <w:jc w:val="center"/>
        <w:tblLook w:val="04A0"/>
      </w:tblPr>
      <w:tblGrid>
        <w:gridCol w:w="1555"/>
        <w:gridCol w:w="4215"/>
        <w:gridCol w:w="2730"/>
      </w:tblGrid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名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称</w:t>
            </w:r>
          </w:p>
        </w:tc>
        <w:tc>
          <w:tcPr>
            <w:tcW w:w="4215" w:type="dxa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方正仿宋_GBK" w:eastAsia="方正仿宋_GBK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（二维码）</w:t>
            </w:r>
          </w:p>
        </w:tc>
      </w:tr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/>
                <w:sz w:val="32"/>
                <w:szCs w:val="32"/>
              </w:rPr>
              <w:t xml:space="preserve"> 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型</w:t>
            </w:r>
          </w:p>
        </w:tc>
        <w:tc>
          <w:tcPr>
            <w:tcW w:w="4215" w:type="dxa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30" w:type="dxa"/>
            <w:vMerge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发布平台</w:t>
            </w:r>
          </w:p>
        </w:tc>
        <w:tc>
          <w:tcPr>
            <w:tcW w:w="4215" w:type="dxa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730" w:type="dxa"/>
            <w:vMerge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F687B">
        <w:trPr>
          <w:trHeight w:val="680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制作单位</w:t>
            </w:r>
          </w:p>
        </w:tc>
        <w:tc>
          <w:tcPr>
            <w:tcW w:w="4215" w:type="dxa"/>
            <w:vAlign w:val="center"/>
          </w:tcPr>
          <w:p w:rsidR="008F687B" w:rsidRDefault="008F687B">
            <w:pPr>
              <w:spacing w:line="580" w:lineRule="exact"/>
              <w:jc w:val="right"/>
              <w:rPr>
                <w:rFonts w:ascii="方正仿宋_GBK" w:eastAsia="方正仿宋_GBK" w:hAnsi="黑体"/>
                <w:sz w:val="32"/>
                <w:szCs w:val="32"/>
              </w:rPr>
            </w:pPr>
          </w:p>
        </w:tc>
        <w:tc>
          <w:tcPr>
            <w:tcW w:w="2730" w:type="dxa"/>
            <w:vMerge/>
            <w:vAlign w:val="center"/>
          </w:tcPr>
          <w:p w:rsidR="008F687B" w:rsidRDefault="008F687B">
            <w:pPr>
              <w:spacing w:line="580" w:lineRule="exact"/>
              <w:jc w:val="right"/>
              <w:rPr>
                <w:rFonts w:ascii="方正仿宋_GBK" w:eastAsia="方正仿宋_GBK" w:hAnsi="黑体"/>
                <w:sz w:val="32"/>
                <w:szCs w:val="32"/>
              </w:rPr>
            </w:pPr>
          </w:p>
        </w:tc>
      </w:tr>
      <w:tr w:rsidR="008F687B">
        <w:trPr>
          <w:trHeight w:val="711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主创人员</w:t>
            </w:r>
          </w:p>
        </w:tc>
        <w:tc>
          <w:tcPr>
            <w:tcW w:w="6945" w:type="dxa"/>
            <w:gridSpan w:val="2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8F687B">
        <w:trPr>
          <w:trHeight w:val="3104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内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容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简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介</w:t>
            </w:r>
          </w:p>
        </w:tc>
        <w:tc>
          <w:tcPr>
            <w:tcW w:w="6945" w:type="dxa"/>
            <w:gridSpan w:val="2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val="1397"/>
          <w:jc w:val="center"/>
        </w:trPr>
        <w:tc>
          <w:tcPr>
            <w:tcW w:w="1555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报送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意见</w:t>
            </w:r>
          </w:p>
        </w:tc>
        <w:tc>
          <w:tcPr>
            <w:tcW w:w="6945" w:type="dxa"/>
            <w:gridSpan w:val="2"/>
            <w:vAlign w:val="center"/>
          </w:tcPr>
          <w:p w:rsidR="008F687B" w:rsidRDefault="008F687B">
            <w:pPr>
              <w:spacing w:line="58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8F687B" w:rsidRDefault="008F687B">
            <w:pPr>
              <w:spacing w:line="580" w:lineRule="exact"/>
              <w:rPr>
                <w:rFonts w:ascii="方正仿宋_GBK" w:eastAsia="方正仿宋_GBK" w:hAnsi="黑体"/>
                <w:sz w:val="32"/>
                <w:szCs w:val="32"/>
              </w:rPr>
            </w:pPr>
          </w:p>
          <w:p w:rsidR="008F687B" w:rsidRDefault="00F44940">
            <w:pPr>
              <w:spacing w:line="580" w:lineRule="exact"/>
              <w:jc w:val="right"/>
              <w:rPr>
                <w:rFonts w:ascii="方正仿宋_GBK" w:eastAsia="方正仿宋_GBK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>（盖章）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黑体"/>
                <w:sz w:val="32"/>
                <w:szCs w:val="32"/>
              </w:rPr>
              <w:t xml:space="preserve">   </w:t>
            </w:r>
          </w:p>
          <w:p w:rsidR="008F687B" w:rsidRDefault="00F44940">
            <w:pPr>
              <w:spacing w:line="580" w:lineRule="exact"/>
              <w:jc w:val="righ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>年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>月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32"/>
                <w:szCs w:val="32"/>
              </w:rPr>
              <w:t>日</w:t>
            </w:r>
          </w:p>
        </w:tc>
      </w:tr>
    </w:tbl>
    <w:p w:rsidR="008F687B" w:rsidRDefault="00F449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注：本表纸质版报送一式两份。“类型”栏填呈现形态：微信推文、</w:t>
      </w:r>
      <w:r>
        <w:rPr>
          <w:rFonts w:eastAsia="方正仿宋_GBK" w:hint="eastAsia"/>
          <w:sz w:val="32"/>
          <w:szCs w:val="32"/>
        </w:rPr>
        <w:t>P</w:t>
      </w:r>
      <w:r>
        <w:rPr>
          <w:rFonts w:eastAsia="方正仿宋_GBK"/>
          <w:sz w:val="32"/>
          <w:szCs w:val="32"/>
        </w:rPr>
        <w:t>PT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H</w:t>
      </w:r>
      <w:r>
        <w:rPr>
          <w:rFonts w:eastAsia="方正仿宋_GBK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等。</w:t>
      </w:r>
    </w:p>
    <w:p w:rsidR="008F687B" w:rsidRDefault="00F4494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4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“喜迎二十大</w:t>
      </w:r>
      <w:r>
        <w:rPr>
          <w:rFonts w:ascii="方正小标宋_GBK" w:eastAsia="方正小标宋_GBK" w:hint="eastAsia"/>
          <w:sz w:val="44"/>
          <w:szCs w:val="32"/>
        </w:rPr>
        <w:t xml:space="preserve"> </w:t>
      </w:r>
      <w:r>
        <w:rPr>
          <w:rFonts w:ascii="方正小标宋_GBK" w:eastAsia="方正小标宋_GBK" w:hint="eastAsia"/>
          <w:sz w:val="44"/>
          <w:szCs w:val="32"/>
        </w:rPr>
        <w:t>开启新征程”</w:t>
      </w:r>
    </w:p>
    <w:p w:rsidR="008F687B" w:rsidRDefault="00F44940">
      <w:pPr>
        <w:spacing w:line="58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ascii="方正小标宋_GBK" w:eastAsia="方正小标宋_GBK" w:hint="eastAsia"/>
          <w:sz w:val="44"/>
          <w:szCs w:val="32"/>
        </w:rPr>
        <w:t>全区红色主题融媒体作品大赛汇总表</w:t>
      </w:r>
    </w:p>
    <w:p w:rsidR="008F687B" w:rsidRDefault="00F44940">
      <w:pPr>
        <w:spacing w:line="58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报送单位：</w:t>
      </w:r>
    </w:p>
    <w:tbl>
      <w:tblPr>
        <w:tblStyle w:val="a6"/>
        <w:tblW w:w="0" w:type="auto"/>
        <w:tblLook w:val="04A0"/>
      </w:tblPr>
      <w:tblGrid>
        <w:gridCol w:w="988"/>
        <w:gridCol w:w="2835"/>
        <w:gridCol w:w="1559"/>
        <w:gridCol w:w="2914"/>
      </w:tblGrid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类别</w:t>
            </w:r>
          </w:p>
        </w:tc>
        <w:tc>
          <w:tcPr>
            <w:tcW w:w="2914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制作单位</w:t>
            </w: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8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9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0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8F687B">
        <w:trPr>
          <w:trHeight w:hRule="exact" w:val="737"/>
        </w:trPr>
        <w:tc>
          <w:tcPr>
            <w:tcW w:w="988" w:type="dxa"/>
            <w:vAlign w:val="center"/>
          </w:tcPr>
          <w:p w:rsidR="008F687B" w:rsidRDefault="00F44940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1</w:t>
            </w: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14" w:type="dxa"/>
            <w:vAlign w:val="center"/>
          </w:tcPr>
          <w:p w:rsidR="008F687B" w:rsidRDefault="008F687B">
            <w:pPr>
              <w:spacing w:line="58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 w:rsidR="008F687B" w:rsidRDefault="00F44940">
      <w:pPr>
        <w:spacing w:line="5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注：本表纸质版报送一式两份。</w:t>
      </w:r>
    </w:p>
    <w:p w:rsidR="008F687B" w:rsidRDefault="008F687B">
      <w:pPr>
        <w:spacing w:line="540" w:lineRule="exact"/>
        <w:rPr>
          <w:rFonts w:eastAsia="仿宋_GB2312"/>
          <w:sz w:val="32"/>
          <w:szCs w:val="32"/>
        </w:rPr>
      </w:pPr>
    </w:p>
    <w:sectPr w:rsidR="008F687B" w:rsidSect="008F687B">
      <w:footerReference w:type="default" r:id="rId7"/>
      <w:pgSz w:w="11906" w:h="16838"/>
      <w:pgMar w:top="1814" w:right="1531" w:bottom="1984" w:left="1531" w:header="851" w:footer="1400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40" w:rsidRDefault="00F44940" w:rsidP="008F687B">
      <w:r>
        <w:separator/>
      </w:r>
    </w:p>
  </w:endnote>
  <w:endnote w:type="continuationSeparator" w:id="0">
    <w:p w:rsidR="00F44940" w:rsidRDefault="00F44940" w:rsidP="008F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7B" w:rsidRDefault="008F687B">
    <w:pPr>
      <w:pStyle w:val="a4"/>
      <w:jc w:val="center"/>
      <w:rPr>
        <w:sz w:val="32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U/Z0zeAgAAJAYAAA4AAAAAAAAAAQAgAAAAHwEAAGRycy9lMm9Eb2MueG1sUEsF&#10;BgAAAAAGAAYAWQEAAG8GAAAAAA==&#10;" filled="f" stroked="f" strokeweight=".5pt">
          <v:textbox style="mso-fit-shape-to-text:t" inset="0,0,0,0">
            <w:txbxContent>
              <w:p w:rsidR="008F687B" w:rsidRDefault="008F687B">
                <w:pPr>
                  <w:pStyle w:val="a4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fldChar w:fldCharType="begin"/>
                </w:r>
                <w:r w:rsidR="00F44940"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 w:rsidR="00E622A0">
                  <w:rPr>
                    <w:noProof/>
                    <w:sz w:val="32"/>
                    <w:szCs w:val="32"/>
                  </w:rPr>
                  <w:t>- 8 -</w:t>
                </w:r>
                <w:r>
                  <w:rPr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sz w:val="32"/>
      </w:rPr>
      <w:pict>
        <v:shape id="_x0000_s1027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9rB6DeAgAAJAYAAA4AAAAAAAAAAQAgAAAAHwEAAGRycy9lMm9Eb2MueG1sUEsF&#10;BgAAAAAGAAYAWQEAAG8GAAAAAA==&#10;" filled="f" stroked="f" strokeweight=".5pt">
          <v:textbox style="mso-fit-shape-to-text:t" inset="0,0,0,0">
            <w:txbxContent>
              <w:p w:rsidR="008F687B" w:rsidRDefault="008F687B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40" w:rsidRDefault="00F44940" w:rsidP="008F687B">
      <w:r>
        <w:separator/>
      </w:r>
    </w:p>
  </w:footnote>
  <w:footnote w:type="continuationSeparator" w:id="0">
    <w:p w:rsidR="00F44940" w:rsidRDefault="00F44940" w:rsidP="008F6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524"/>
    <w:rsid w:val="000A4FB8"/>
    <w:rsid w:val="000E1DF1"/>
    <w:rsid w:val="000E41D5"/>
    <w:rsid w:val="00154B12"/>
    <w:rsid w:val="001606A4"/>
    <w:rsid w:val="00215195"/>
    <w:rsid w:val="002216DD"/>
    <w:rsid w:val="0025293B"/>
    <w:rsid w:val="00267392"/>
    <w:rsid w:val="00303096"/>
    <w:rsid w:val="00312CEA"/>
    <w:rsid w:val="003423F4"/>
    <w:rsid w:val="0034628F"/>
    <w:rsid w:val="003B111B"/>
    <w:rsid w:val="003C100B"/>
    <w:rsid w:val="00424A27"/>
    <w:rsid w:val="004308E0"/>
    <w:rsid w:val="00484524"/>
    <w:rsid w:val="005122B3"/>
    <w:rsid w:val="005756CF"/>
    <w:rsid w:val="005C50E2"/>
    <w:rsid w:val="005D05A2"/>
    <w:rsid w:val="005F2F00"/>
    <w:rsid w:val="00695097"/>
    <w:rsid w:val="00697A5E"/>
    <w:rsid w:val="00722A8E"/>
    <w:rsid w:val="00773544"/>
    <w:rsid w:val="007800AC"/>
    <w:rsid w:val="007B7F20"/>
    <w:rsid w:val="007C471E"/>
    <w:rsid w:val="007F406B"/>
    <w:rsid w:val="007F79BC"/>
    <w:rsid w:val="00850C89"/>
    <w:rsid w:val="00864589"/>
    <w:rsid w:val="008F687B"/>
    <w:rsid w:val="009115DA"/>
    <w:rsid w:val="00971881"/>
    <w:rsid w:val="009B3A46"/>
    <w:rsid w:val="009C71DE"/>
    <w:rsid w:val="00A20464"/>
    <w:rsid w:val="00A416FB"/>
    <w:rsid w:val="00A51278"/>
    <w:rsid w:val="00A8038C"/>
    <w:rsid w:val="00A861DD"/>
    <w:rsid w:val="00AC0C8A"/>
    <w:rsid w:val="00B13FD4"/>
    <w:rsid w:val="00B162DE"/>
    <w:rsid w:val="00B2239E"/>
    <w:rsid w:val="00B31DD8"/>
    <w:rsid w:val="00B667C3"/>
    <w:rsid w:val="00B6760F"/>
    <w:rsid w:val="00BA05B2"/>
    <w:rsid w:val="00C2205F"/>
    <w:rsid w:val="00C90E00"/>
    <w:rsid w:val="00C94CEA"/>
    <w:rsid w:val="00D447DF"/>
    <w:rsid w:val="00D8457C"/>
    <w:rsid w:val="00E13910"/>
    <w:rsid w:val="00E40D6D"/>
    <w:rsid w:val="00E4596F"/>
    <w:rsid w:val="00E622A0"/>
    <w:rsid w:val="00EB65D0"/>
    <w:rsid w:val="00EB7A46"/>
    <w:rsid w:val="00EF6F60"/>
    <w:rsid w:val="00F019AF"/>
    <w:rsid w:val="00F44940"/>
    <w:rsid w:val="00F46E2A"/>
    <w:rsid w:val="00FA19E4"/>
    <w:rsid w:val="00FF44FC"/>
    <w:rsid w:val="03A23105"/>
    <w:rsid w:val="10E57D0A"/>
    <w:rsid w:val="11D706B9"/>
    <w:rsid w:val="13172AC4"/>
    <w:rsid w:val="141352AC"/>
    <w:rsid w:val="15E42DE7"/>
    <w:rsid w:val="169F7D9E"/>
    <w:rsid w:val="1ABE0438"/>
    <w:rsid w:val="1E395834"/>
    <w:rsid w:val="1F3F6B89"/>
    <w:rsid w:val="220E169E"/>
    <w:rsid w:val="23AA7AE2"/>
    <w:rsid w:val="26DC35DF"/>
    <w:rsid w:val="2F825885"/>
    <w:rsid w:val="2F8F05AA"/>
    <w:rsid w:val="35E356BB"/>
    <w:rsid w:val="3DA7291A"/>
    <w:rsid w:val="404342D2"/>
    <w:rsid w:val="40F97B2A"/>
    <w:rsid w:val="4148218A"/>
    <w:rsid w:val="44B171C5"/>
    <w:rsid w:val="4770243A"/>
    <w:rsid w:val="55E9384C"/>
    <w:rsid w:val="5C3435DF"/>
    <w:rsid w:val="5FB70A19"/>
    <w:rsid w:val="620B2909"/>
    <w:rsid w:val="6310591B"/>
    <w:rsid w:val="643C4E17"/>
    <w:rsid w:val="65613873"/>
    <w:rsid w:val="65BE7BDA"/>
    <w:rsid w:val="6BE43875"/>
    <w:rsid w:val="6F8602CE"/>
    <w:rsid w:val="70A95EF1"/>
    <w:rsid w:val="73A0517D"/>
    <w:rsid w:val="753A0F7F"/>
    <w:rsid w:val="7A170DF3"/>
    <w:rsid w:val="7A5275FA"/>
    <w:rsid w:val="7E4A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F687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F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F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8F687B"/>
    <w:rPr>
      <w:color w:val="0563C1" w:themeColor="hyperlink"/>
      <w:u w:val="single"/>
    </w:rPr>
  </w:style>
  <w:style w:type="character" w:customStyle="1" w:styleId="a8">
    <w:name w:val="页脚 字符"/>
    <w:basedOn w:val="a0"/>
    <w:uiPriority w:val="99"/>
    <w:semiHidden/>
    <w:qFormat/>
    <w:rsid w:val="008F687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8F687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F687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F68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</Words>
  <Characters>781</Characters>
  <Application>Microsoft Office Word</Application>
  <DocSecurity>0</DocSecurity>
  <Lines>6</Lines>
  <Paragraphs>1</Paragraphs>
  <ScaleCrop>false</ScaleCrop>
  <Company>P R C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先生</dc:creator>
  <cp:lastModifiedBy>吕锋</cp:lastModifiedBy>
  <cp:revision>9</cp:revision>
  <cp:lastPrinted>2021-03-15T03:42:00Z</cp:lastPrinted>
  <dcterms:created xsi:type="dcterms:W3CDTF">2021-03-01T03:28:00Z</dcterms:created>
  <dcterms:modified xsi:type="dcterms:W3CDTF">2022-03-29T07:56:00Z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16C6128A56754271A2484EDBDB3B7B97</vt:lpwstr>
  </property>
</Properties>
</file>